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B1B21" w:rsidRPr="00E23654" w:rsidTr="00E45BC1">
        <w:tc>
          <w:tcPr>
            <w:tcW w:w="9570" w:type="dxa"/>
            <w:shd w:val="clear" w:color="auto" w:fill="auto"/>
          </w:tcPr>
          <w:p w:rsidR="000B1B21" w:rsidRPr="00F93664" w:rsidRDefault="000B1B21" w:rsidP="00E45B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1B21" w:rsidRPr="00E23654" w:rsidRDefault="000B1B21" w:rsidP="00E45B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СОНКОВСКОГО 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0B1B21" w:rsidRPr="00CE3D02" w:rsidRDefault="000B1B21" w:rsidP="000B1B2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7"/>
      </w:tblGrid>
      <w:tr w:rsidR="000B1B21" w:rsidRPr="00CD2EF9" w:rsidTr="00E45B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1B21" w:rsidRPr="00CD2EF9" w:rsidRDefault="000B1B21" w:rsidP="007C07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C0785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2020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B1B21" w:rsidRPr="00CD2EF9" w:rsidRDefault="000B1B21" w:rsidP="00E45B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1B21" w:rsidRPr="00CD2EF9" w:rsidRDefault="000B1B21" w:rsidP="00E45B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1B21" w:rsidRPr="00D518C4" w:rsidRDefault="007C0785" w:rsidP="00E45B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79/426-3</w:t>
            </w:r>
          </w:p>
        </w:tc>
      </w:tr>
      <w:tr w:rsidR="000B1B21" w:rsidRPr="00301BDD" w:rsidTr="00E45BC1">
        <w:tc>
          <w:tcPr>
            <w:tcW w:w="3189" w:type="dxa"/>
            <w:tcBorders>
              <w:top w:val="single" w:sz="4" w:space="0" w:color="auto"/>
            </w:tcBorders>
          </w:tcPr>
          <w:p w:rsidR="000B1B21" w:rsidRPr="00301BDD" w:rsidRDefault="000B1B21" w:rsidP="00E45B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1B21" w:rsidRPr="00301BDD" w:rsidRDefault="000B1B21" w:rsidP="00E45B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Сонково</w:t>
            </w:r>
          </w:p>
        </w:tc>
        <w:tc>
          <w:tcPr>
            <w:tcW w:w="3191" w:type="dxa"/>
            <w:gridSpan w:val="2"/>
          </w:tcPr>
          <w:p w:rsidR="000B1B21" w:rsidRPr="00301BDD" w:rsidRDefault="000B1B21" w:rsidP="00E45B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C0785" w:rsidRDefault="007C0785" w:rsidP="000B1B21">
      <w:pPr>
        <w:jc w:val="center"/>
        <w:rPr>
          <w:b/>
          <w:bCs/>
          <w:sz w:val="28"/>
          <w:szCs w:val="28"/>
        </w:rPr>
      </w:pPr>
    </w:p>
    <w:p w:rsidR="000B1B21" w:rsidRPr="005D3485" w:rsidRDefault="000B1B21" w:rsidP="000B1B21">
      <w:pPr>
        <w:jc w:val="center"/>
        <w:rPr>
          <w:b/>
          <w:sz w:val="28"/>
          <w:szCs w:val="28"/>
        </w:rPr>
      </w:pPr>
      <w:r w:rsidRPr="005D3485">
        <w:rPr>
          <w:b/>
          <w:bCs/>
          <w:sz w:val="28"/>
          <w:szCs w:val="28"/>
        </w:rPr>
        <w:t xml:space="preserve">Об открытии специальных избирательных счетов для формирования избирательных фондов кандидатов при проведении </w:t>
      </w:r>
      <w:r>
        <w:rPr>
          <w:b/>
          <w:sz w:val="28"/>
          <w:szCs w:val="28"/>
        </w:rPr>
        <w:t xml:space="preserve">выборов </w:t>
      </w:r>
      <w:r w:rsidR="007C078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депутатов Собрания депутатов Сонковского района Тверской области шестого созыва </w:t>
      </w:r>
    </w:p>
    <w:p w:rsidR="000B1B21" w:rsidRPr="005D3485" w:rsidRDefault="000B1B21" w:rsidP="000B1B21">
      <w:pPr>
        <w:spacing w:line="276" w:lineRule="auto"/>
        <w:ind w:firstLine="709"/>
        <w:jc w:val="both"/>
        <w:rPr>
          <w:sz w:val="28"/>
          <w:szCs w:val="28"/>
        </w:rPr>
      </w:pPr>
    </w:p>
    <w:p w:rsidR="000B1B21" w:rsidRDefault="000B1B21" w:rsidP="00E13C98">
      <w:pPr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442F14">
        <w:rPr>
          <w:sz w:val="28"/>
          <w:szCs w:val="28"/>
        </w:rPr>
        <w:t>В соответствии со статьями 24, 25, 26, 58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21, 22, 54 Избирательного кодекса Тверской области от 07.04.2003 № 20-ЗО, постановлением избирательной комиссии Тверской области от</w:t>
      </w:r>
      <w:r w:rsidR="000A1442">
        <w:rPr>
          <w:sz w:val="28"/>
          <w:szCs w:val="28"/>
        </w:rPr>
        <w:t xml:space="preserve"> </w:t>
      </w:r>
      <w:bookmarkStart w:id="0" w:name="_GoBack"/>
      <w:r w:rsidR="000A1442" w:rsidRPr="000A1442">
        <w:rPr>
          <w:rFonts w:eastAsia="Arial" w:cs="Calibri"/>
          <w:bCs/>
          <w:sz w:val="28"/>
          <w:szCs w:val="28"/>
          <w:lang w:eastAsia="ar-SA"/>
        </w:rPr>
        <w:t>26.07.2007</w:t>
      </w:r>
      <w:r w:rsidR="000A1442" w:rsidRPr="000A1442">
        <w:rPr>
          <w:rFonts w:eastAsia="Arial" w:cs="Calibri"/>
          <w:bCs/>
          <w:sz w:val="28"/>
          <w:szCs w:val="28"/>
          <w:shd w:val="clear" w:color="auto" w:fill="FFFFFF"/>
          <w:lang w:eastAsia="ar-SA"/>
        </w:rPr>
        <w:t xml:space="preserve"> № </w:t>
      </w:r>
      <w:r w:rsidR="000A1442" w:rsidRPr="000A1442">
        <w:rPr>
          <w:rFonts w:eastAsia="Arial" w:cs="Calibri"/>
          <w:bCs/>
          <w:color w:val="000000"/>
          <w:sz w:val="28"/>
          <w:szCs w:val="28"/>
          <w:shd w:val="clear" w:color="auto" w:fill="FFFFFF"/>
          <w:lang w:eastAsia="ar-SA"/>
        </w:rPr>
        <w:t xml:space="preserve">01-13/42 </w:t>
      </w:r>
      <w:r w:rsidR="000A1442" w:rsidRPr="000A1442">
        <w:rPr>
          <w:rFonts w:eastAsia="Arial" w:cs="Calibri"/>
          <w:sz w:val="28"/>
          <w:szCs w:val="28"/>
          <w:lang w:eastAsia="ar-SA"/>
        </w:rPr>
        <w:t>«О возложении полномочий муниципальных избирательных комиссий муниципальных образований, входящих в состав территории муниципального образования  Тверской области «Сонковский район» на территориальную избирательную комиссию Сонковского района»</w:t>
      </w:r>
      <w:r w:rsidRPr="000A1442">
        <w:rPr>
          <w:b/>
          <w:sz w:val="28"/>
          <w:szCs w:val="28"/>
        </w:rPr>
        <w:t xml:space="preserve">, </w:t>
      </w:r>
      <w:bookmarkEnd w:id="0"/>
      <w:r w:rsidRPr="00442F14">
        <w:rPr>
          <w:sz w:val="28"/>
          <w:szCs w:val="28"/>
        </w:rPr>
        <w:t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постановлениями от 26.05.2017 №63/818-6, от 22.05.2018 №108/1407-6, от 29.03.2019 №143/1860-6, от 31.05.2019 №148/1976-6</w:t>
      </w:r>
      <w:r>
        <w:rPr>
          <w:sz w:val="28"/>
          <w:szCs w:val="28"/>
        </w:rPr>
        <w:t xml:space="preserve">, </w:t>
      </w:r>
      <w:r w:rsidRPr="0029071D">
        <w:rPr>
          <w:sz w:val="28"/>
          <w:szCs w:val="28"/>
        </w:rPr>
        <w:t>от 19.06.2019 №151/2013-6, от 16.01.2020 №170/2241-6</w:t>
      </w:r>
      <w:r w:rsidRPr="00442F14">
        <w:rPr>
          <w:sz w:val="28"/>
          <w:szCs w:val="28"/>
        </w:rPr>
        <w:t>),</w:t>
      </w:r>
      <w:r>
        <w:rPr>
          <w:sz w:val="28"/>
          <w:szCs w:val="28"/>
        </w:rPr>
        <w:t xml:space="preserve"> территориальная </w:t>
      </w:r>
      <w:r w:rsidRPr="00442F14">
        <w:rPr>
          <w:sz w:val="28"/>
          <w:szCs w:val="28"/>
        </w:rPr>
        <w:t>изб</w:t>
      </w:r>
      <w:r>
        <w:rPr>
          <w:sz w:val="28"/>
          <w:szCs w:val="28"/>
        </w:rPr>
        <w:t>ирательная комиссия Сонковского</w:t>
      </w:r>
      <w:r w:rsidRPr="00442F14">
        <w:rPr>
          <w:sz w:val="28"/>
          <w:szCs w:val="28"/>
        </w:rPr>
        <w:t xml:space="preserve"> района </w:t>
      </w:r>
      <w:r w:rsidRPr="00442F14">
        <w:rPr>
          <w:b/>
          <w:spacing w:val="40"/>
          <w:sz w:val="28"/>
          <w:szCs w:val="28"/>
        </w:rPr>
        <w:t>постановляет:</w:t>
      </w:r>
    </w:p>
    <w:p w:rsidR="000B1B21" w:rsidRPr="002C7B58" w:rsidRDefault="000B1B21" w:rsidP="00E13C98">
      <w:pPr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442F14">
        <w:rPr>
          <w:bCs/>
          <w:i/>
          <w:sz w:val="28"/>
          <w:szCs w:val="28"/>
        </w:rPr>
        <w:t xml:space="preserve"> </w:t>
      </w:r>
      <w:r w:rsidRPr="00442F14">
        <w:rPr>
          <w:sz w:val="28"/>
          <w:szCs w:val="28"/>
        </w:rPr>
        <w:t xml:space="preserve">1. Разрешить кандидатам </w:t>
      </w:r>
      <w:r w:rsidRPr="00442F14">
        <w:rPr>
          <w:bCs/>
          <w:sz w:val="28"/>
          <w:szCs w:val="28"/>
        </w:rPr>
        <w:t>для формирования избирательных фондов</w:t>
      </w:r>
      <w:r w:rsidRPr="00442F14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 xml:space="preserve">выборов депутатов Собрания депутатов Сонковского района </w:t>
      </w:r>
      <w:r>
        <w:rPr>
          <w:sz w:val="28"/>
          <w:szCs w:val="28"/>
        </w:rPr>
        <w:lastRenderedPageBreak/>
        <w:t xml:space="preserve">Тверской области шестого созыва </w:t>
      </w:r>
      <w:r w:rsidRPr="00442F14">
        <w:rPr>
          <w:sz w:val="28"/>
          <w:szCs w:val="28"/>
        </w:rPr>
        <w:t>открыть специальные избирательные счета в Дополнительном офисе № 8607/</w:t>
      </w:r>
      <w:r>
        <w:rPr>
          <w:sz w:val="28"/>
          <w:szCs w:val="28"/>
        </w:rPr>
        <w:t>018</w:t>
      </w:r>
      <w:r w:rsidR="007C0785">
        <w:rPr>
          <w:sz w:val="28"/>
          <w:szCs w:val="28"/>
        </w:rPr>
        <w:t>4</w:t>
      </w:r>
      <w:r w:rsidRPr="00442F14">
        <w:rPr>
          <w:sz w:val="28"/>
          <w:szCs w:val="28"/>
        </w:rPr>
        <w:t xml:space="preserve"> Тверского отделени</w:t>
      </w:r>
      <w:r w:rsidR="007C0785">
        <w:rPr>
          <w:sz w:val="28"/>
          <w:szCs w:val="28"/>
        </w:rPr>
        <w:t xml:space="preserve">я № 8607 ПАО Сбербанк по адресу: Тверская область, </w:t>
      </w:r>
      <w:proofErr w:type="spellStart"/>
      <w:r w:rsidR="007C0785">
        <w:rPr>
          <w:sz w:val="28"/>
          <w:szCs w:val="28"/>
        </w:rPr>
        <w:t>г.Бежецк</w:t>
      </w:r>
      <w:proofErr w:type="spellEnd"/>
      <w:r w:rsidR="007C0785">
        <w:rPr>
          <w:sz w:val="28"/>
          <w:szCs w:val="28"/>
        </w:rPr>
        <w:t>, улица Радищева, 1/34</w:t>
      </w:r>
    </w:p>
    <w:p w:rsidR="000B1B21" w:rsidRPr="00442F14" w:rsidRDefault="000B1B21" w:rsidP="00E13C98">
      <w:pPr>
        <w:spacing w:line="360" w:lineRule="auto"/>
        <w:ind w:firstLine="709"/>
        <w:jc w:val="both"/>
        <w:rPr>
          <w:sz w:val="28"/>
          <w:szCs w:val="28"/>
        </w:rPr>
      </w:pPr>
      <w:r w:rsidRPr="00442F14">
        <w:rPr>
          <w:sz w:val="28"/>
          <w:szCs w:val="28"/>
        </w:rPr>
        <w:t>2. Председателю территори</w:t>
      </w:r>
      <w:r>
        <w:rPr>
          <w:sz w:val="28"/>
          <w:szCs w:val="28"/>
        </w:rPr>
        <w:t>альной избирательной комиссии Сонковского района Коврижных Елене Викторовне</w:t>
      </w:r>
      <w:r w:rsidRPr="00442F14">
        <w:rPr>
          <w:sz w:val="28"/>
          <w:szCs w:val="28"/>
        </w:rPr>
        <w:t xml:space="preserve"> выдавать кандидатам, уполномоченным представителям по финансовым вопросам кандидатов (в случае их назначения)  разрешения на открытие специальных избирательных счетов по форме согласно приложению № 3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10.06.2016 г. №3/41-6 (с учетом изменений, внесенных постановлениями от 26.05.2017 №63/818-6, от 22.05.2018 №108/1407-6, от 29.03.2019 №143/1860-6, от 31.05.2019 №148/1976-6</w:t>
      </w:r>
      <w:r>
        <w:rPr>
          <w:sz w:val="28"/>
          <w:szCs w:val="28"/>
        </w:rPr>
        <w:t xml:space="preserve">, </w:t>
      </w:r>
      <w:r w:rsidRPr="0029071D">
        <w:rPr>
          <w:sz w:val="28"/>
          <w:szCs w:val="28"/>
        </w:rPr>
        <w:t>от 19.06.2019 №151/2013-6, от 16.01.2020 №170/2241-6</w:t>
      </w:r>
      <w:r w:rsidRPr="00442F14">
        <w:rPr>
          <w:sz w:val="28"/>
          <w:szCs w:val="28"/>
        </w:rPr>
        <w:t>).</w:t>
      </w:r>
    </w:p>
    <w:p w:rsidR="000B1B21" w:rsidRDefault="000B1B21" w:rsidP="00E13C98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442F14">
        <w:rPr>
          <w:sz w:val="28"/>
          <w:szCs w:val="28"/>
        </w:rPr>
        <w:t>3. Направить настоящее постановление в Дополнительн</w:t>
      </w:r>
      <w:r>
        <w:rPr>
          <w:sz w:val="28"/>
          <w:szCs w:val="28"/>
          <w:lang w:val="ru-RU"/>
        </w:rPr>
        <w:t>ый</w:t>
      </w:r>
      <w:r w:rsidRPr="00442F14">
        <w:rPr>
          <w:sz w:val="28"/>
          <w:szCs w:val="28"/>
        </w:rPr>
        <w:t xml:space="preserve"> офис </w:t>
      </w:r>
    </w:p>
    <w:p w:rsidR="000B1B21" w:rsidRDefault="000B1B21" w:rsidP="00E13C98">
      <w:pPr>
        <w:pStyle w:val="3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42F14">
        <w:rPr>
          <w:sz w:val="28"/>
          <w:szCs w:val="28"/>
        </w:rPr>
        <w:t>№ 8607/</w:t>
      </w:r>
      <w:r>
        <w:rPr>
          <w:sz w:val="28"/>
          <w:szCs w:val="28"/>
        </w:rPr>
        <w:t>018</w:t>
      </w:r>
      <w:r w:rsidR="007C0785">
        <w:rPr>
          <w:sz w:val="28"/>
          <w:szCs w:val="28"/>
          <w:lang w:val="ru-RU"/>
        </w:rPr>
        <w:t>4</w:t>
      </w:r>
      <w:r w:rsidRPr="00442F14">
        <w:rPr>
          <w:sz w:val="28"/>
          <w:szCs w:val="28"/>
        </w:rPr>
        <w:t xml:space="preserve"> Тверского отделения № 8607 ПАО Сбербанк</w:t>
      </w:r>
      <w:r w:rsidRPr="00442F14">
        <w:rPr>
          <w:sz w:val="28"/>
          <w:szCs w:val="28"/>
          <w:lang w:val="ru-RU"/>
        </w:rPr>
        <w:t>.</w:t>
      </w:r>
      <w:r w:rsidRPr="00442F14">
        <w:rPr>
          <w:sz w:val="28"/>
          <w:szCs w:val="28"/>
        </w:rPr>
        <w:br/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0B1B21" w:rsidRPr="00FB27D6" w:rsidTr="00E45BC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1B21" w:rsidRPr="00FB27D6" w:rsidRDefault="000B1B21" w:rsidP="00E45BC1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B27D6">
              <w:rPr>
                <w:color w:val="000000"/>
                <w:sz w:val="28"/>
                <w:szCs w:val="28"/>
              </w:rPr>
              <w:t>Председатель</w:t>
            </w:r>
          </w:p>
          <w:p w:rsidR="000B1B21" w:rsidRPr="00FB27D6" w:rsidRDefault="000B1B21" w:rsidP="00E45BC1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B27D6">
              <w:rPr>
                <w:color w:val="000000"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Сонковского</w:t>
            </w:r>
            <w:r w:rsidRPr="00FB27D6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1B21" w:rsidRPr="00FB27D6" w:rsidRDefault="000B1B21" w:rsidP="00E45BC1">
            <w:pPr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1B21" w:rsidRPr="00FB27D6" w:rsidRDefault="000B1B21" w:rsidP="00E45BC1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В. Коврижных</w:t>
            </w:r>
          </w:p>
        </w:tc>
      </w:tr>
      <w:tr w:rsidR="000B1B21" w:rsidRPr="00FB27D6" w:rsidTr="00E45BC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1B21" w:rsidRPr="00FB27D6" w:rsidRDefault="000B1B21" w:rsidP="00E45BC1">
            <w:pPr>
              <w:autoSpaceDE w:val="0"/>
              <w:autoSpaceDN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1B21" w:rsidRPr="00FB27D6" w:rsidRDefault="000B1B21" w:rsidP="00E45BC1">
            <w:pPr>
              <w:autoSpaceDE w:val="0"/>
              <w:autoSpaceDN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1B21" w:rsidRPr="00FB27D6" w:rsidRDefault="000B1B21" w:rsidP="00E45BC1">
            <w:pPr>
              <w:autoSpaceDE w:val="0"/>
              <w:autoSpaceDN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1B21" w:rsidRPr="00FB27D6" w:rsidTr="00E45BC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21" w:rsidRPr="00FB27D6" w:rsidRDefault="000B1B21" w:rsidP="00E45BC1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B27D6">
              <w:rPr>
                <w:color w:val="000000"/>
                <w:sz w:val="28"/>
                <w:szCs w:val="28"/>
              </w:rPr>
              <w:t>Секретарь</w:t>
            </w:r>
          </w:p>
          <w:p w:rsidR="000B1B21" w:rsidRPr="00FB27D6" w:rsidRDefault="000B1B21" w:rsidP="00E45BC1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B27D6">
              <w:rPr>
                <w:color w:val="000000"/>
                <w:sz w:val="28"/>
                <w:szCs w:val="28"/>
              </w:rPr>
              <w:t>территориальной избирательной комиссии</w:t>
            </w:r>
            <w:r w:rsidRPr="00FB27D6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Сонковского</w:t>
            </w:r>
            <w:r w:rsidRPr="00FB27D6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1B21" w:rsidRPr="00FB27D6" w:rsidRDefault="000B1B21" w:rsidP="00E45BC1">
            <w:pPr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1B21" w:rsidRPr="00FB27D6" w:rsidRDefault="000B1B21" w:rsidP="00E45BC1">
            <w:pPr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Т.А. Перлова</w:t>
            </w:r>
          </w:p>
        </w:tc>
      </w:tr>
    </w:tbl>
    <w:p w:rsidR="00385F08" w:rsidRDefault="00385F08"/>
    <w:sectPr w:rsidR="0038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21"/>
    <w:rsid w:val="000A1442"/>
    <w:rsid w:val="000B1B21"/>
    <w:rsid w:val="00385F08"/>
    <w:rsid w:val="007C0785"/>
    <w:rsid w:val="00E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220F-1C8D-4D34-B73D-678F3492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B1B2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B1B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0B1B2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2020-07-03T13:45:00Z</dcterms:created>
  <dcterms:modified xsi:type="dcterms:W3CDTF">2020-07-05T12:04:00Z</dcterms:modified>
</cp:coreProperties>
</file>